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7BA12" w14:textId="77777777" w:rsidR="0043258C" w:rsidRDefault="0043258C" w:rsidP="006F5455">
      <w:pPr>
        <w:rPr>
          <w:b/>
          <w:sz w:val="24"/>
          <w:szCs w:val="24"/>
        </w:rPr>
      </w:pPr>
    </w:p>
    <w:p w14:paraId="3D189102" w14:textId="0F0E9FAD" w:rsidR="00F43FF1" w:rsidRPr="00F46E5F" w:rsidRDefault="00F43FF1" w:rsidP="00F43FF1">
      <w:pPr>
        <w:spacing w:after="0"/>
        <w:jc w:val="both"/>
        <w:rPr>
          <w:b/>
          <w:sz w:val="24"/>
        </w:rPr>
      </w:pPr>
      <w:r w:rsidRPr="00F46E5F">
        <w:rPr>
          <w:b/>
          <w:sz w:val="24"/>
        </w:rPr>
        <w:t>OBRAZLOŽENJE UZ</w:t>
      </w:r>
      <w:r>
        <w:rPr>
          <w:b/>
          <w:sz w:val="24"/>
        </w:rPr>
        <w:t xml:space="preserve"> PRIJEDLOG II IZMJENA I DOPUNA PROGRAMA GRADNJE GRAĐEVINA </w:t>
      </w:r>
      <w:r w:rsidRPr="00F46E5F">
        <w:rPr>
          <w:b/>
          <w:sz w:val="24"/>
        </w:rPr>
        <w:t xml:space="preserve"> KOMUNALNE INFRASTRUKTURE  NA </w:t>
      </w:r>
      <w:r>
        <w:rPr>
          <w:b/>
          <w:sz w:val="24"/>
        </w:rPr>
        <w:t xml:space="preserve"> </w:t>
      </w:r>
      <w:r w:rsidRPr="00F46E5F">
        <w:rPr>
          <w:b/>
          <w:sz w:val="24"/>
        </w:rPr>
        <w:t>P</w:t>
      </w:r>
      <w:r>
        <w:rPr>
          <w:b/>
          <w:sz w:val="24"/>
        </w:rPr>
        <w:t>ODRUČJU  OPĆINE  NEDELIŠĆE  ZA  2023</w:t>
      </w:r>
      <w:r w:rsidRPr="00F46E5F">
        <w:rPr>
          <w:b/>
          <w:sz w:val="24"/>
        </w:rPr>
        <w:t>. GODINU</w:t>
      </w:r>
    </w:p>
    <w:p w14:paraId="727FBD16" w14:textId="77777777" w:rsidR="00F43FF1" w:rsidRDefault="00F43FF1" w:rsidP="006F5455">
      <w:pPr>
        <w:spacing w:after="0"/>
        <w:jc w:val="both"/>
        <w:rPr>
          <w:sz w:val="24"/>
        </w:rPr>
      </w:pPr>
    </w:p>
    <w:p w14:paraId="31458E90" w14:textId="5CAFE64D" w:rsidR="006F5455" w:rsidRDefault="006F5455" w:rsidP="006F5455">
      <w:pPr>
        <w:spacing w:after="0"/>
        <w:jc w:val="both"/>
        <w:rPr>
          <w:sz w:val="24"/>
        </w:rPr>
      </w:pPr>
      <w:r>
        <w:rPr>
          <w:sz w:val="24"/>
        </w:rPr>
        <w:t xml:space="preserve">          Opć</w:t>
      </w:r>
      <w:r w:rsidR="00060F28">
        <w:rPr>
          <w:sz w:val="24"/>
        </w:rPr>
        <w:t xml:space="preserve">insko vijeće Općine Nedelišće, </w:t>
      </w:r>
      <w:r w:rsidR="00D86B09">
        <w:rPr>
          <w:sz w:val="24"/>
        </w:rPr>
        <w:t xml:space="preserve">na </w:t>
      </w:r>
      <w:r w:rsidR="00823B0D">
        <w:rPr>
          <w:sz w:val="24"/>
        </w:rPr>
        <w:t>21</w:t>
      </w:r>
      <w:r w:rsidR="00D86B09">
        <w:rPr>
          <w:sz w:val="24"/>
        </w:rPr>
        <w:t xml:space="preserve">. sjednici održanoj dana </w:t>
      </w:r>
      <w:r w:rsidR="00823B0D">
        <w:rPr>
          <w:sz w:val="24"/>
        </w:rPr>
        <w:t>18</w:t>
      </w:r>
      <w:r w:rsidR="00D86B09">
        <w:rPr>
          <w:sz w:val="24"/>
        </w:rPr>
        <w:t>.</w:t>
      </w:r>
      <w:r w:rsidR="00823B0D">
        <w:rPr>
          <w:sz w:val="24"/>
        </w:rPr>
        <w:t>05</w:t>
      </w:r>
      <w:r w:rsidR="00D86B09">
        <w:rPr>
          <w:sz w:val="24"/>
        </w:rPr>
        <w:t>.202</w:t>
      </w:r>
      <w:r w:rsidR="00823B0D">
        <w:rPr>
          <w:sz w:val="24"/>
        </w:rPr>
        <w:t>3</w:t>
      </w:r>
      <w:r w:rsidR="00D86B09">
        <w:rPr>
          <w:sz w:val="24"/>
        </w:rPr>
        <w:t xml:space="preserve">. godine </w:t>
      </w:r>
      <w:r w:rsidR="00060F28">
        <w:rPr>
          <w:sz w:val="24"/>
        </w:rPr>
        <w:t>temeljem Zakona o komunalnom gospodarstvu (Narodne novine br. 68/18, 110/15, 32/20) donosi</w:t>
      </w:r>
      <w:r>
        <w:rPr>
          <w:sz w:val="24"/>
        </w:rPr>
        <w:t xml:space="preserve"> </w:t>
      </w:r>
      <w:r w:rsidR="00823B0D">
        <w:rPr>
          <w:sz w:val="24"/>
        </w:rPr>
        <w:t>Prve izmjene i dopune p</w:t>
      </w:r>
      <w:r>
        <w:rPr>
          <w:sz w:val="24"/>
        </w:rPr>
        <w:t>rogram</w:t>
      </w:r>
      <w:r w:rsidR="00823B0D">
        <w:rPr>
          <w:sz w:val="24"/>
        </w:rPr>
        <w:t>a</w:t>
      </w:r>
      <w:r>
        <w:rPr>
          <w:sz w:val="24"/>
        </w:rPr>
        <w:t xml:space="preserve"> održavanja komunalne infrastrukture </w:t>
      </w:r>
      <w:r w:rsidR="00060F28">
        <w:rPr>
          <w:sz w:val="24"/>
        </w:rPr>
        <w:t>na području Općine Nedelišće za 202</w:t>
      </w:r>
      <w:r w:rsidR="00CD590F">
        <w:rPr>
          <w:sz w:val="24"/>
        </w:rPr>
        <w:t>3</w:t>
      </w:r>
      <w:r w:rsidR="00060F28">
        <w:rPr>
          <w:sz w:val="24"/>
        </w:rPr>
        <w:t xml:space="preserve">. godinu, a koji se odnosi na održavanje građevina komunalne infrastrukture na području Općine Nedelišće </w:t>
      </w:r>
      <w:r>
        <w:rPr>
          <w:sz w:val="24"/>
        </w:rPr>
        <w:t>i to za održavanje nerazvrstanih cesta,</w:t>
      </w:r>
      <w:r w:rsidR="00060F28">
        <w:rPr>
          <w:sz w:val="24"/>
        </w:rPr>
        <w:t xml:space="preserve"> </w:t>
      </w:r>
      <w:r>
        <w:rPr>
          <w:sz w:val="24"/>
        </w:rPr>
        <w:t xml:space="preserve">odvodnje oborinskih voda, održavanje </w:t>
      </w:r>
      <w:r w:rsidR="00060F28">
        <w:rPr>
          <w:sz w:val="24"/>
        </w:rPr>
        <w:t>čistoće u dijelu koji se odnosi na</w:t>
      </w:r>
      <w:r>
        <w:rPr>
          <w:sz w:val="24"/>
        </w:rPr>
        <w:t xml:space="preserve"> čišćenje  javnih površina, održavanje javnih zelenih površina i javne rasvjete</w:t>
      </w:r>
      <w:r w:rsidR="00D86B09">
        <w:rPr>
          <w:sz w:val="24"/>
        </w:rPr>
        <w:t xml:space="preserve"> (Službeni glasnik Međimurske županije </w:t>
      </w:r>
      <w:r w:rsidR="00823B0D">
        <w:rPr>
          <w:sz w:val="24"/>
        </w:rPr>
        <w:t>12</w:t>
      </w:r>
      <w:r w:rsidR="00D86B09">
        <w:rPr>
          <w:sz w:val="24"/>
        </w:rPr>
        <w:t>/2</w:t>
      </w:r>
      <w:r w:rsidR="00823B0D">
        <w:rPr>
          <w:sz w:val="24"/>
        </w:rPr>
        <w:t>3</w:t>
      </w:r>
      <w:r w:rsidR="00D86B09">
        <w:rPr>
          <w:sz w:val="24"/>
        </w:rPr>
        <w:t>)</w:t>
      </w:r>
      <w:r>
        <w:rPr>
          <w:sz w:val="24"/>
        </w:rPr>
        <w:t>.</w:t>
      </w:r>
      <w:r w:rsidR="00D86B09">
        <w:rPr>
          <w:sz w:val="24"/>
        </w:rPr>
        <w:t xml:space="preserve"> Zbog usklađenja Proračuna s donesenim programom potrebno je isti izmijeniti i dopuniti.</w:t>
      </w:r>
    </w:p>
    <w:p w14:paraId="547B00A1" w14:textId="4315E53B" w:rsidR="006F5455" w:rsidRDefault="006F5455" w:rsidP="006F5455">
      <w:pPr>
        <w:spacing w:after="0"/>
        <w:jc w:val="both"/>
        <w:rPr>
          <w:sz w:val="24"/>
        </w:rPr>
      </w:pPr>
      <w:r>
        <w:rPr>
          <w:sz w:val="24"/>
        </w:rPr>
        <w:t xml:space="preserve">         Predlažem Općinskom vijeću Opć</w:t>
      </w:r>
      <w:r w:rsidR="00060F28">
        <w:rPr>
          <w:sz w:val="24"/>
        </w:rPr>
        <w:t>ine Nedelišće da prijedlog</w:t>
      </w:r>
      <w:r>
        <w:rPr>
          <w:sz w:val="24"/>
        </w:rPr>
        <w:t xml:space="preserve"> </w:t>
      </w:r>
      <w:r w:rsidR="00D86B09">
        <w:rPr>
          <w:sz w:val="24"/>
        </w:rPr>
        <w:t>I</w:t>
      </w:r>
      <w:r w:rsidR="008B265B">
        <w:rPr>
          <w:sz w:val="24"/>
        </w:rPr>
        <w:t>I</w:t>
      </w:r>
      <w:r w:rsidR="00D86B09">
        <w:rPr>
          <w:sz w:val="24"/>
        </w:rPr>
        <w:t xml:space="preserve">. ID </w:t>
      </w:r>
      <w:r>
        <w:rPr>
          <w:sz w:val="24"/>
        </w:rPr>
        <w:t>Programa održavanja  komunalne infrastrukture na p</w:t>
      </w:r>
      <w:r w:rsidR="00060F28">
        <w:rPr>
          <w:sz w:val="24"/>
        </w:rPr>
        <w:t>odručju Općine Nedelišće za 202</w:t>
      </w:r>
      <w:r w:rsidR="00CD590F">
        <w:rPr>
          <w:sz w:val="24"/>
        </w:rPr>
        <w:t>3</w:t>
      </w:r>
      <w:r>
        <w:rPr>
          <w:sz w:val="24"/>
        </w:rPr>
        <w:t>. godinu</w:t>
      </w:r>
      <w:r w:rsidR="00060F28">
        <w:rPr>
          <w:sz w:val="24"/>
        </w:rPr>
        <w:t xml:space="preserve"> razmotri i usvoji</w:t>
      </w:r>
      <w:r>
        <w:rPr>
          <w:sz w:val="24"/>
        </w:rPr>
        <w:t xml:space="preserve">. </w:t>
      </w:r>
      <w:r>
        <w:rPr>
          <w:sz w:val="24"/>
          <w:szCs w:val="24"/>
        </w:rPr>
        <w:t xml:space="preserve">       </w:t>
      </w:r>
    </w:p>
    <w:p w14:paraId="0DD403EC" w14:textId="77777777" w:rsidR="006F5455" w:rsidRDefault="006F5455" w:rsidP="006F545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19A729A3" w14:textId="79F6D687" w:rsidR="006F5455" w:rsidRDefault="006F5455" w:rsidP="006F545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Načelnik</w:t>
      </w:r>
      <w:r w:rsidR="00CD590F">
        <w:rPr>
          <w:sz w:val="24"/>
          <w:szCs w:val="24"/>
        </w:rPr>
        <w:t>:</w:t>
      </w:r>
    </w:p>
    <w:p w14:paraId="3CF50ED5" w14:textId="0D90F37B" w:rsidR="006F5455" w:rsidRDefault="006F5455" w:rsidP="006F545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CD590F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</w:t>
      </w:r>
      <w:r w:rsidR="00CD590F">
        <w:rPr>
          <w:sz w:val="24"/>
          <w:szCs w:val="24"/>
        </w:rPr>
        <w:t xml:space="preserve"> Nikola Novak</w:t>
      </w:r>
    </w:p>
    <w:p w14:paraId="2046D932" w14:textId="77777777" w:rsidR="006F5455" w:rsidRDefault="006F5455" w:rsidP="006F5455">
      <w:pPr>
        <w:jc w:val="both"/>
        <w:rPr>
          <w:sz w:val="24"/>
          <w:szCs w:val="24"/>
        </w:rPr>
      </w:pPr>
    </w:p>
    <w:p w14:paraId="59072882" w14:textId="77777777" w:rsidR="006F5455" w:rsidRDefault="006F5455" w:rsidP="006F5455"/>
    <w:p w14:paraId="02A9D8CC" w14:textId="77777777" w:rsidR="00F95E52" w:rsidRPr="00A97A25" w:rsidRDefault="00F95E52" w:rsidP="00F95E52">
      <w:pPr>
        <w:jc w:val="both"/>
        <w:rPr>
          <w:sz w:val="24"/>
          <w:szCs w:val="24"/>
        </w:rPr>
      </w:pPr>
    </w:p>
    <w:p w14:paraId="48EECE38" w14:textId="77777777" w:rsidR="00F95E52" w:rsidRPr="00A97A25" w:rsidRDefault="00F95E52" w:rsidP="00F95E52">
      <w:pPr>
        <w:jc w:val="both"/>
        <w:rPr>
          <w:sz w:val="24"/>
          <w:szCs w:val="24"/>
        </w:rPr>
      </w:pPr>
      <w:r w:rsidRPr="00A97A25">
        <w:rPr>
          <w:sz w:val="24"/>
          <w:szCs w:val="24"/>
        </w:rPr>
        <w:t xml:space="preserve">                                                           </w:t>
      </w:r>
    </w:p>
    <w:p w14:paraId="0C6A1876" w14:textId="77777777" w:rsidR="00D1298F" w:rsidRPr="00A97A25" w:rsidRDefault="00D1298F" w:rsidP="00D1298F">
      <w:pPr>
        <w:jc w:val="right"/>
        <w:rPr>
          <w:rFonts w:ascii="Times New Roman" w:hAnsi="Times New Roman"/>
          <w:sz w:val="24"/>
          <w:szCs w:val="24"/>
        </w:rPr>
      </w:pPr>
    </w:p>
    <w:sectPr w:rsidR="00D1298F" w:rsidRPr="00A97A25" w:rsidSect="00521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7553C"/>
    <w:multiLevelType w:val="singleLevel"/>
    <w:tmpl w:val="F404FBBC"/>
    <w:lvl w:ilvl="0">
      <w:start w:val="1"/>
      <w:numFmt w:val="decimal"/>
      <w:lvlText w:val="%1."/>
      <w:legacy w:legacy="1" w:legacySpace="0" w:legacyIndent="269"/>
      <w:lvlJc w:val="left"/>
      <w:rPr>
        <w:rFonts w:ascii="Calibri" w:hAnsi="Calibri" w:cs="Arial" w:hint="default"/>
      </w:rPr>
    </w:lvl>
  </w:abstractNum>
  <w:num w:numId="1" w16cid:durableId="548148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F3"/>
    <w:rsid w:val="00060F28"/>
    <w:rsid w:val="000A1E07"/>
    <w:rsid w:val="000A74DC"/>
    <w:rsid w:val="000D5AED"/>
    <w:rsid w:val="00111883"/>
    <w:rsid w:val="00111962"/>
    <w:rsid w:val="002D7D0F"/>
    <w:rsid w:val="0033328D"/>
    <w:rsid w:val="003364C7"/>
    <w:rsid w:val="00383FD4"/>
    <w:rsid w:val="003C2643"/>
    <w:rsid w:val="00415825"/>
    <w:rsid w:val="0043258C"/>
    <w:rsid w:val="004A1A50"/>
    <w:rsid w:val="00521531"/>
    <w:rsid w:val="0061142F"/>
    <w:rsid w:val="006F5455"/>
    <w:rsid w:val="00726B05"/>
    <w:rsid w:val="00770AB2"/>
    <w:rsid w:val="007A2EC0"/>
    <w:rsid w:val="007C6FAB"/>
    <w:rsid w:val="007F66CB"/>
    <w:rsid w:val="00823B0D"/>
    <w:rsid w:val="0089191D"/>
    <w:rsid w:val="008B265B"/>
    <w:rsid w:val="009118F0"/>
    <w:rsid w:val="00923996"/>
    <w:rsid w:val="00A00EB6"/>
    <w:rsid w:val="00A97A25"/>
    <w:rsid w:val="00B30B15"/>
    <w:rsid w:val="00B84F24"/>
    <w:rsid w:val="00CD590F"/>
    <w:rsid w:val="00D1298F"/>
    <w:rsid w:val="00D212C9"/>
    <w:rsid w:val="00D800D2"/>
    <w:rsid w:val="00D802E8"/>
    <w:rsid w:val="00D86B09"/>
    <w:rsid w:val="00D93327"/>
    <w:rsid w:val="00DA60DA"/>
    <w:rsid w:val="00DE7CEE"/>
    <w:rsid w:val="00E706DC"/>
    <w:rsid w:val="00E80E1A"/>
    <w:rsid w:val="00E86B8D"/>
    <w:rsid w:val="00E96AA3"/>
    <w:rsid w:val="00ED4A9E"/>
    <w:rsid w:val="00EF488D"/>
    <w:rsid w:val="00F43FF1"/>
    <w:rsid w:val="00F547FB"/>
    <w:rsid w:val="00F95E52"/>
    <w:rsid w:val="00FC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624D7"/>
  <w15:docId w15:val="{717A099A-C78F-4F33-A5E4-E3605088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531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C6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C6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4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>Program održavanja komunalne infrastrukture</cp:keywords>
  <dc:description/>
  <cp:lastModifiedBy>Tomislav Vučica</cp:lastModifiedBy>
  <cp:revision>5</cp:revision>
  <cp:lastPrinted>2021-12-03T09:03:00Z</cp:lastPrinted>
  <dcterms:created xsi:type="dcterms:W3CDTF">2023-05-16T06:58:00Z</dcterms:created>
  <dcterms:modified xsi:type="dcterms:W3CDTF">2023-09-28T06:35:00Z</dcterms:modified>
</cp:coreProperties>
</file>